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C97B6" w14:textId="77777777" w:rsidR="002C4478" w:rsidRPr="00916C38" w:rsidRDefault="002C4478" w:rsidP="002C4478">
      <w:pPr>
        <w:ind w:left="72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>P</w:t>
      </w:r>
      <w:proofErr w:type="spellStart"/>
      <w:r w:rsidRPr="0090044B">
        <w:rPr>
          <w:rFonts w:ascii="Times New Roman" w:hAnsi="Times New Roman"/>
          <w:b/>
          <w:bCs/>
          <w:sz w:val="32"/>
          <w:szCs w:val="32"/>
        </w:rPr>
        <w:t>roduct</w:t>
      </w:r>
      <w:proofErr w:type="spellEnd"/>
      <w:r w:rsidRPr="0090044B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90044B">
        <w:rPr>
          <w:rFonts w:ascii="Times New Roman" w:hAnsi="Times New Roman"/>
          <w:b/>
          <w:bCs/>
          <w:sz w:val="32"/>
          <w:szCs w:val="32"/>
        </w:rPr>
        <w:t>specification</w:t>
      </w:r>
      <w:proofErr w:type="spellEnd"/>
    </w:p>
    <w:p w14:paraId="5A9720E6" w14:textId="7CAD369F" w:rsidR="002C4478" w:rsidRDefault="002C4478" w:rsidP="0040473B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AE6B85">
        <w:rPr>
          <w:rFonts w:ascii="Times New Roman" w:hAnsi="Times New Roman"/>
          <w:sz w:val="20"/>
          <w:szCs w:val="20"/>
          <w:lang w:val="en-US"/>
        </w:rPr>
        <w:t>P</w:t>
      </w:r>
      <w:r w:rsidRPr="00AE6B85">
        <w:rPr>
          <w:rFonts w:ascii="Times New Roman" w:hAnsi="Times New Roman"/>
          <w:sz w:val="20"/>
          <w:szCs w:val="20"/>
          <w:lang w:val="en-US"/>
        </w:rPr>
        <w:t>roduct</w:t>
      </w:r>
      <w:r>
        <w:rPr>
          <w:rFonts w:ascii="Times New Roman" w:hAnsi="Times New Roman"/>
          <w:sz w:val="20"/>
          <w:szCs w:val="20"/>
          <w:lang w:val="en-US"/>
        </w:rPr>
        <w:t xml:space="preserve"> :  </w:t>
      </w:r>
      <w:r w:rsidRPr="00951846">
        <w:rPr>
          <w:rFonts w:ascii="Times New Roman" w:hAnsi="Times New Roman"/>
          <w:b/>
          <w:sz w:val="18"/>
          <w:szCs w:val="18"/>
          <w:lang w:val="en-US"/>
        </w:rPr>
        <w:t>Sunflower</w:t>
      </w:r>
      <w:r w:rsidRPr="00951846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 w:rsidRPr="00951846">
        <w:rPr>
          <w:rFonts w:ascii="Times New Roman" w:hAnsi="Times New Roman"/>
          <w:b/>
          <w:sz w:val="18"/>
          <w:szCs w:val="18"/>
          <w:lang w:val="en-US"/>
        </w:rPr>
        <w:t>oil</w:t>
      </w:r>
      <w:r w:rsidRPr="00951846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 w:rsidRPr="00951846">
        <w:rPr>
          <w:rFonts w:ascii="Times New Roman" w:hAnsi="Times New Roman"/>
          <w:b/>
          <w:sz w:val="18"/>
          <w:szCs w:val="18"/>
          <w:lang w:val="en-US"/>
        </w:rPr>
        <w:t>refined</w:t>
      </w:r>
      <w:r w:rsidRPr="00951846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 w:rsidRPr="00951846">
        <w:rPr>
          <w:rFonts w:ascii="Times New Roman" w:hAnsi="Times New Roman"/>
          <w:b/>
          <w:sz w:val="18"/>
          <w:szCs w:val="18"/>
          <w:lang w:val="en-US"/>
        </w:rPr>
        <w:t>deodorized</w:t>
      </w:r>
      <w:r w:rsidRPr="00F52185">
        <w:rPr>
          <w:rFonts w:ascii="Times New Roman" w:hAnsi="Times New Roman"/>
          <w:b/>
          <w:i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chilled grade </w:t>
      </w:r>
      <w:r w:rsidRPr="00951846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 w:rsidRPr="00951846">
        <w:rPr>
          <w:rFonts w:ascii="Times New Roman" w:hAnsi="Times New Roman"/>
          <w:b/>
          <w:sz w:val="18"/>
          <w:szCs w:val="18"/>
          <w:lang w:val="en-US"/>
        </w:rPr>
        <w:t>P</w:t>
      </w:r>
    </w:p>
    <w:p w14:paraId="1452A499" w14:textId="77777777" w:rsidR="002C4478" w:rsidRDefault="002C4478" w:rsidP="0040473B">
      <w:pPr>
        <w:pStyle w:val="a3"/>
        <w:rPr>
          <w:rFonts w:ascii="Times New Roman" w:hAnsi="Times New Roman"/>
          <w:sz w:val="18"/>
          <w:szCs w:val="1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2C4478" w14:paraId="5D0506C0" w14:textId="77777777" w:rsidTr="002C4478">
        <w:trPr>
          <w:trHeight w:val="446"/>
        </w:trPr>
        <w:tc>
          <w:tcPr>
            <w:tcW w:w="8784" w:type="dxa"/>
          </w:tcPr>
          <w:p w14:paraId="7E122723" w14:textId="77777777" w:rsidR="002C4478" w:rsidRPr="00F52185" w:rsidRDefault="002C4478" w:rsidP="00213680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Name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of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>sunflower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oil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its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type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brand</w:t>
            </w:r>
            <w:proofErr w:type="spellEnd"/>
            <w:r w:rsidRPr="00F5218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: 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Sunflower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oil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refined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deodorized</w:t>
            </w:r>
            <w:r w:rsidRPr="00F52185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chilled grade 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</w:t>
            </w:r>
          </w:p>
          <w:p w14:paraId="6329FE13" w14:textId="22524B38" w:rsidR="002C4478" w:rsidRDefault="002C4478" w:rsidP="00213680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>DKKP</w:t>
            </w:r>
            <w:r w:rsidRPr="00FE2FF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>cod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е</w:t>
            </w:r>
            <w:r w:rsidRPr="00FE2FF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15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.42.1 (10.41.54)</w:t>
            </w:r>
          </w:p>
        </w:tc>
      </w:tr>
      <w:tr w:rsidR="002C4478" w14:paraId="29011990" w14:textId="77777777" w:rsidTr="002C4478">
        <w:trPr>
          <w:trHeight w:val="202"/>
        </w:trPr>
        <w:tc>
          <w:tcPr>
            <w:tcW w:w="8784" w:type="dxa"/>
          </w:tcPr>
          <w:p w14:paraId="23164927" w14:textId="62D7CA8E" w:rsidR="002C4478" w:rsidRPr="00F52185" w:rsidRDefault="002C4478" w:rsidP="00213680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>Type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containers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0E70F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un</w:t>
            </w:r>
            <w:proofErr w:type="spellStart"/>
            <w:r w:rsidRPr="000E70F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packed</w:t>
            </w:r>
            <w:proofErr w:type="spellEnd"/>
            <w:r w:rsidRPr="000E70F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  <w:tr w:rsidR="002C4478" w14:paraId="31B4B52C" w14:textId="77777777" w:rsidTr="002C4478">
        <w:trPr>
          <w:trHeight w:val="200"/>
        </w:trPr>
        <w:tc>
          <w:tcPr>
            <w:tcW w:w="8784" w:type="dxa"/>
          </w:tcPr>
          <w:p w14:paraId="34EAE089" w14:textId="71CF0D17" w:rsidR="002C4478" w:rsidRPr="00F52185" w:rsidRDefault="002C4478" w:rsidP="002C4478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E57E4">
              <w:rPr>
                <w:rFonts w:ascii="Times New Roman" w:hAnsi="Times New Roman"/>
                <w:sz w:val="18"/>
                <w:szCs w:val="18"/>
                <w:lang w:val="uk-UA"/>
              </w:rPr>
              <w:t>Purpose</w:t>
            </w:r>
            <w:proofErr w:type="spellEnd"/>
            <w:r w:rsidRPr="00EE57E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E57E4">
              <w:rPr>
                <w:rFonts w:ascii="Times New Roman" w:hAnsi="Times New Roman"/>
                <w:sz w:val="18"/>
                <w:szCs w:val="18"/>
                <w:lang w:val="uk-UA"/>
              </w:rPr>
              <w:t>of</w:t>
            </w:r>
            <w:proofErr w:type="spellEnd"/>
            <w:r w:rsidRPr="00EE57E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E57E4">
              <w:rPr>
                <w:rFonts w:ascii="Times New Roman" w:hAnsi="Times New Roman"/>
                <w:sz w:val="18"/>
                <w:szCs w:val="18"/>
                <w:lang w:val="uk-UA"/>
              </w:rPr>
              <w:t>application</w:t>
            </w:r>
            <w:proofErr w:type="spellEnd"/>
            <w:r w:rsidRPr="00EE57E4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for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direct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consumption</w:t>
            </w:r>
            <w:proofErr w:type="spellEnd"/>
          </w:p>
        </w:tc>
      </w:tr>
      <w:tr w:rsidR="002C4478" w14:paraId="2E023F79" w14:textId="77777777" w:rsidTr="002C4478">
        <w:trPr>
          <w:trHeight w:val="202"/>
        </w:trPr>
        <w:tc>
          <w:tcPr>
            <w:tcW w:w="8784" w:type="dxa"/>
          </w:tcPr>
          <w:p w14:paraId="3AAD8634" w14:textId="37FE1709" w:rsidR="002C4478" w:rsidRPr="00213680" w:rsidRDefault="002C4478" w:rsidP="00213680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proofErr w:type="spellStart"/>
            <w:r w:rsidRPr="00223196">
              <w:rPr>
                <w:rFonts w:ascii="Times New Roman" w:hAnsi="Times New Roman"/>
                <w:sz w:val="18"/>
                <w:szCs w:val="18"/>
                <w:lang w:val="uk-UA"/>
              </w:rPr>
              <w:t>Transparency</w:t>
            </w:r>
            <w:proofErr w:type="spellEnd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transparent</w:t>
            </w:r>
            <w:proofErr w:type="spellEnd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no</w:t>
            </w:r>
            <w:proofErr w:type="spellEnd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sediment</w:t>
            </w:r>
            <w:proofErr w:type="spellEnd"/>
          </w:p>
        </w:tc>
      </w:tr>
      <w:tr w:rsidR="002C4478" w14:paraId="6901F945" w14:textId="77777777" w:rsidTr="002C4478">
        <w:trPr>
          <w:trHeight w:val="202"/>
        </w:trPr>
        <w:tc>
          <w:tcPr>
            <w:tcW w:w="8784" w:type="dxa"/>
          </w:tcPr>
          <w:p w14:paraId="06759C83" w14:textId="5D1868EC" w:rsidR="002C4478" w:rsidRPr="00213680" w:rsidRDefault="002C4478" w:rsidP="00213680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proofErr w:type="spellStart"/>
            <w:r w:rsidRPr="00223196">
              <w:rPr>
                <w:rFonts w:ascii="Times New Roman" w:hAnsi="Times New Roman"/>
                <w:sz w:val="18"/>
                <w:szCs w:val="18"/>
                <w:lang w:val="uk-UA"/>
              </w:rPr>
              <w:t>Taste</w:t>
            </w:r>
            <w:proofErr w:type="spellEnd"/>
            <w:r w:rsidRPr="0022319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23196">
              <w:rPr>
                <w:rFonts w:ascii="Times New Roman" w:hAnsi="Times New Roman"/>
                <w:sz w:val="18"/>
                <w:szCs w:val="18"/>
                <w:lang w:val="uk-UA"/>
              </w:rPr>
              <w:t>and</w:t>
            </w:r>
            <w:proofErr w:type="spellEnd"/>
            <w:r w:rsidRPr="0022319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23196">
              <w:rPr>
                <w:rFonts w:ascii="Times New Roman" w:hAnsi="Times New Roman"/>
                <w:sz w:val="18"/>
                <w:szCs w:val="18"/>
                <w:lang w:val="uk-UA"/>
              </w:rPr>
              <w:t>smell</w:t>
            </w:r>
            <w:proofErr w:type="spellEnd"/>
            <w:r w:rsidRPr="00223196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22319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taste of </w:t>
            </w:r>
            <w:proofErr w:type="spellStart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impersonal</w:t>
            </w:r>
            <w:proofErr w:type="spellEnd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sunflower</w:t>
            </w:r>
            <w:proofErr w:type="spellEnd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oil</w:t>
            </w:r>
            <w:proofErr w:type="spellEnd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2231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odorless</w:t>
            </w:r>
            <w:proofErr w:type="spellEnd"/>
          </w:p>
        </w:tc>
      </w:tr>
      <w:tr w:rsidR="002C4478" w14:paraId="231469F8" w14:textId="77777777" w:rsidTr="002C4478">
        <w:trPr>
          <w:trHeight w:val="192"/>
        </w:trPr>
        <w:tc>
          <w:tcPr>
            <w:tcW w:w="8784" w:type="dxa"/>
          </w:tcPr>
          <w:p w14:paraId="7AEAF70B" w14:textId="51131DB6" w:rsidR="002C4478" w:rsidRPr="00213680" w:rsidRDefault="002C4478" w:rsidP="00213680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Color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number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mg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iodine</w:t>
            </w:r>
            <w:proofErr w:type="spellEnd"/>
            <w:r w:rsidRPr="00CE6865"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>0,8</w:t>
            </w:r>
          </w:p>
        </w:tc>
      </w:tr>
      <w:tr w:rsidR="002C4478" w14:paraId="53BE56EC" w14:textId="77777777" w:rsidTr="002C4478">
        <w:trPr>
          <w:trHeight w:val="183"/>
        </w:trPr>
        <w:tc>
          <w:tcPr>
            <w:tcW w:w="8784" w:type="dxa"/>
          </w:tcPr>
          <w:p w14:paraId="2EFDA561" w14:textId="3C5304AA" w:rsidR="002C4478" w:rsidRPr="00213680" w:rsidRDefault="002C4478" w:rsidP="00213680">
            <w:pPr>
              <w:pStyle w:val="a3"/>
              <w:rPr>
                <w:rFonts w:ascii="Times New Roman" w:hAnsi="Times New Roman"/>
                <w:sz w:val="16"/>
                <w:szCs w:val="16"/>
                <w:u w:val="single"/>
                <w:lang w:val="uk-UA"/>
              </w:rPr>
            </w:pPr>
            <w:proofErr w:type="spellStart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>Acid</w:t>
            </w:r>
            <w:proofErr w:type="spellEnd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>number</w:t>
            </w:r>
            <w:proofErr w:type="spellEnd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>mg</w:t>
            </w:r>
            <w:proofErr w:type="spellEnd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KOН/g_       </w:t>
            </w:r>
            <w:r w:rsidRPr="00213680">
              <w:rPr>
                <w:rFonts w:ascii="Times New Roman" w:hAnsi="Times New Roman"/>
                <w:sz w:val="16"/>
                <w:szCs w:val="16"/>
                <w:u w:val="single"/>
                <w:lang w:val="uk-UA"/>
              </w:rPr>
              <w:t>0,1</w:t>
            </w:r>
          </w:p>
        </w:tc>
      </w:tr>
      <w:tr w:rsidR="002C4478" w14:paraId="680A7C3E" w14:textId="77777777" w:rsidTr="002C4478">
        <w:trPr>
          <w:trHeight w:val="272"/>
        </w:trPr>
        <w:tc>
          <w:tcPr>
            <w:tcW w:w="8784" w:type="dxa"/>
          </w:tcPr>
          <w:p w14:paraId="75195623" w14:textId="3950334F" w:rsidR="002C4478" w:rsidRPr="00F52185" w:rsidRDefault="002C4478" w:rsidP="002C4478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Mass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fraction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of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phosphorus-containing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substances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%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in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terms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>on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stearooleoletsytyn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: </w:t>
            </w:r>
            <w:r w:rsidRPr="006250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none</w:t>
            </w:r>
          </w:p>
        </w:tc>
      </w:tr>
      <w:tr w:rsidR="002C4478" w14:paraId="30BD518A" w14:textId="77777777" w:rsidTr="002C4478">
        <w:trPr>
          <w:trHeight w:val="262"/>
        </w:trPr>
        <w:tc>
          <w:tcPr>
            <w:tcW w:w="8784" w:type="dxa"/>
          </w:tcPr>
          <w:p w14:paraId="596FCAA0" w14:textId="7003A33A" w:rsidR="002C4478" w:rsidRPr="00F52185" w:rsidRDefault="002C4478" w:rsidP="002C4478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Mass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fraction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of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moisture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and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volatile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matter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%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CE6865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4</w:t>
            </w:r>
            <w:r w:rsidRPr="00CE6865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</w:t>
            </w:r>
          </w:p>
        </w:tc>
      </w:tr>
      <w:tr w:rsidR="002C4478" w14:paraId="7C74F792" w14:textId="77777777" w:rsidTr="002C4478">
        <w:trPr>
          <w:trHeight w:val="202"/>
        </w:trPr>
        <w:tc>
          <w:tcPr>
            <w:tcW w:w="8784" w:type="dxa"/>
          </w:tcPr>
          <w:p w14:paraId="280C5711" w14:textId="65BDED42" w:rsidR="002C4478" w:rsidRPr="00F52185" w:rsidRDefault="002C4478" w:rsidP="00213680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Mass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fraction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of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>un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fat</w:t>
            </w: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>te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impurities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% 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none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</w:p>
        </w:tc>
      </w:tr>
      <w:tr w:rsidR="002C4478" w14:paraId="7209BB73" w14:textId="77777777" w:rsidTr="002C4478">
        <w:trPr>
          <w:trHeight w:val="240"/>
        </w:trPr>
        <w:tc>
          <w:tcPr>
            <w:tcW w:w="8784" w:type="dxa"/>
          </w:tcPr>
          <w:p w14:paraId="72098394" w14:textId="1D640B92" w:rsidR="002C4478" w:rsidRPr="00F52185" w:rsidRDefault="002C4478" w:rsidP="00213680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>Peroxide</w:t>
            </w:r>
            <w:proofErr w:type="spellEnd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>number</w:t>
            </w:r>
            <w:proofErr w:type="spellEnd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½ O </w:t>
            </w:r>
            <w:proofErr w:type="spellStart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>mmol</w:t>
            </w:r>
            <w:proofErr w:type="spellEnd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/ </w:t>
            </w:r>
            <w:proofErr w:type="spellStart"/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>kg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: </w:t>
            </w:r>
            <w:r w:rsidRPr="0021368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</w:t>
            </w:r>
            <w:r w:rsidRPr="00213680">
              <w:rPr>
                <w:rFonts w:ascii="Times New Roman" w:hAnsi="Times New Roman"/>
                <w:u w:val="single"/>
                <w:lang w:val="uk-UA"/>
              </w:rPr>
              <w:t>0,5</w:t>
            </w:r>
          </w:p>
        </w:tc>
      </w:tr>
      <w:tr w:rsidR="002C4478" w14:paraId="113FE093" w14:textId="77777777" w:rsidTr="002C4478">
        <w:trPr>
          <w:trHeight w:val="202"/>
        </w:trPr>
        <w:tc>
          <w:tcPr>
            <w:tcW w:w="8784" w:type="dxa"/>
          </w:tcPr>
          <w:p w14:paraId="4A9D57D8" w14:textId="41B63C1E" w:rsidR="002C4478" w:rsidRPr="008F0BB8" w:rsidRDefault="002C4478" w:rsidP="00213680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Waxes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and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waxy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substances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 xml:space="preserve">                </w:t>
            </w:r>
            <w:r w:rsidRPr="000D4598"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 xml:space="preserve">      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/</w:t>
            </w:r>
            <w:r w:rsidRPr="0095184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none</w:t>
            </w:r>
            <w:r w:rsidRPr="0095184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  <w:tr w:rsidR="002C4478" w14:paraId="6205CD7C" w14:textId="77777777" w:rsidTr="002C4478">
        <w:trPr>
          <w:trHeight w:val="192"/>
        </w:trPr>
        <w:tc>
          <w:tcPr>
            <w:tcW w:w="8784" w:type="dxa"/>
          </w:tcPr>
          <w:p w14:paraId="4DAC31F8" w14:textId="6138ADED" w:rsidR="002C4478" w:rsidRPr="008F0BB8" w:rsidRDefault="002C4478" w:rsidP="00213680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>Soap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</w:t>
            </w: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>quality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>test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) </w:t>
            </w:r>
            <w:r w:rsidRPr="000D4598"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 xml:space="preserve">                            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 xml:space="preserve">            </w:t>
            </w:r>
            <w:r w:rsidRPr="0062506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/ </w:t>
            </w:r>
            <w:r w:rsidRPr="006250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none</w:t>
            </w:r>
          </w:p>
        </w:tc>
      </w:tr>
      <w:tr w:rsidR="002C4478" w14:paraId="5550BBBF" w14:textId="77777777" w:rsidTr="002C4478">
        <w:trPr>
          <w:trHeight w:val="208"/>
        </w:trPr>
        <w:tc>
          <w:tcPr>
            <w:tcW w:w="8784" w:type="dxa"/>
          </w:tcPr>
          <w:p w14:paraId="163A4AB5" w14:textId="781866B7" w:rsidR="002C4478" w:rsidRPr="008F0BB8" w:rsidRDefault="002C4478" w:rsidP="008F0BB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25066">
              <w:rPr>
                <w:rFonts w:ascii="Times New Roman" w:hAnsi="Times New Roman"/>
                <w:sz w:val="18"/>
                <w:szCs w:val="18"/>
                <w:lang w:val="en-US"/>
              </w:rPr>
              <w:t>Degree</w:t>
            </w:r>
            <w:r w:rsidRPr="0062506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625066">
              <w:rPr>
                <w:rFonts w:ascii="Times New Roman" w:hAnsi="Times New Roman"/>
                <w:sz w:val="18"/>
                <w:szCs w:val="18"/>
                <w:lang w:val="en-US"/>
              </w:rPr>
              <w:t>transparency</w:t>
            </w:r>
            <w:r w:rsidRPr="0062506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r w:rsidRPr="00625066">
              <w:rPr>
                <w:rFonts w:ascii="Times New Roman" w:hAnsi="Times New Roman"/>
                <w:sz w:val="18"/>
                <w:szCs w:val="18"/>
                <w:lang w:val="en-US"/>
              </w:rPr>
              <w:t>FEM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_____________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___</w:t>
            </w:r>
          </w:p>
        </w:tc>
      </w:tr>
      <w:tr w:rsidR="002C4478" w14:paraId="62385C33" w14:textId="77777777" w:rsidTr="002C4478">
        <w:trPr>
          <w:trHeight w:val="1002"/>
        </w:trPr>
        <w:tc>
          <w:tcPr>
            <w:tcW w:w="8784" w:type="dxa"/>
          </w:tcPr>
          <w:p w14:paraId="71F5DAA8" w14:textId="77777777" w:rsidR="002C4478" w:rsidRPr="00FE2FF4" w:rsidRDefault="002C4478" w:rsidP="008F0BB8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Storage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life:</w:t>
            </w:r>
          </w:p>
          <w:p w14:paraId="7FD25D6F" w14:textId="77777777" w:rsidR="002C4478" w:rsidRPr="00F52185" w:rsidRDefault="002C4478" w:rsidP="008F0BB8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</w:t>
            </w:r>
            <w:r w:rsidRPr="006A271C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months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from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the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date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of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production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</w:p>
          <w:p w14:paraId="445755A6" w14:textId="77777777" w:rsidR="002C4478" w:rsidRPr="00F52185" w:rsidRDefault="002C4478" w:rsidP="008F0BB8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if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stored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in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sealed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darkened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room, </w:t>
            </w:r>
          </w:p>
          <w:p w14:paraId="657D918D" w14:textId="77777777" w:rsidR="002C4478" w:rsidRPr="00F52185" w:rsidRDefault="002C4478" w:rsidP="008F0BB8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in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the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recommended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temperature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range</w:t>
            </w:r>
            <w:proofErr w:type="spellEnd"/>
          </w:p>
          <w:p w14:paraId="3195FDDA" w14:textId="682D115E" w:rsidR="002C4478" w:rsidRPr="00625066" w:rsidRDefault="002C4478" w:rsidP="008F0BB8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</w:t>
            </w:r>
            <w:proofErr w:type="spellStart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from</w:t>
            </w:r>
            <w:proofErr w:type="spellEnd"/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</w:t>
            </w:r>
            <w:r w:rsidRPr="001A487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F52185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o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>C</w:t>
            </w:r>
            <w:r w:rsidRPr="00F521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to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3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0 </w:t>
            </w:r>
            <w:r w:rsidRPr="00F52185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o</w:t>
            </w:r>
            <w:r w:rsidRPr="00F5218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C. </w:t>
            </w:r>
          </w:p>
        </w:tc>
      </w:tr>
      <w:tr w:rsidR="002C4478" w14:paraId="53D8058F" w14:textId="77777777" w:rsidTr="002C4478">
        <w:trPr>
          <w:trHeight w:val="699"/>
        </w:trPr>
        <w:tc>
          <w:tcPr>
            <w:tcW w:w="8784" w:type="dxa"/>
          </w:tcPr>
          <w:p w14:paraId="7C4F133B" w14:textId="77777777" w:rsidR="002C4478" w:rsidRDefault="002C4478" w:rsidP="008F0BB8">
            <w:pPr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</w:pPr>
          </w:p>
          <w:p w14:paraId="68C7CB88" w14:textId="1C15684D" w:rsidR="002C4478" w:rsidRPr="008F0BB8" w:rsidRDefault="002C4478" w:rsidP="008F0BB8">
            <w:pPr>
              <w:rPr>
                <w:rFonts w:ascii="Times New Roman" w:hAnsi="Times New Roman"/>
                <w:sz w:val="18"/>
                <w:szCs w:val="18"/>
                <w:lang w:val="en"/>
              </w:rPr>
            </w:pP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>Nutritional</w:t>
            </w:r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>(food</w:t>
            </w:r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) value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 xml:space="preserve">- </w:t>
            </w:r>
            <w:smartTag w:uri="urn:schemas-microsoft-com:office:smarttags" w:element="metricconverter">
              <w:smartTagPr>
                <w:attr w:name="ProductID" w:val="99,9 g"/>
              </w:smartTagPr>
              <w:r w:rsidRPr="00C72001">
                <w:rPr>
                  <w:rStyle w:val="hps"/>
                  <w:rFonts w:ascii="Times New Roman" w:hAnsi="Times New Roman"/>
                  <w:sz w:val="18"/>
                  <w:szCs w:val="18"/>
                  <w:lang w:val="en"/>
                </w:rPr>
                <w:t>99,9</w:t>
              </w:r>
              <w:r w:rsidRPr="00C72001">
                <w:rPr>
                  <w:rFonts w:ascii="Times New Roman" w:hAnsi="Times New Roman"/>
                  <w:sz w:val="18"/>
                  <w:szCs w:val="18"/>
                  <w:lang w:val="en"/>
                </w:rPr>
                <w:t xml:space="preserve"> </w:t>
              </w:r>
              <w:r w:rsidRPr="00C72001">
                <w:rPr>
                  <w:rStyle w:val="hps"/>
                  <w:rFonts w:ascii="Times New Roman" w:hAnsi="Times New Roman"/>
                  <w:sz w:val="18"/>
                  <w:szCs w:val="18"/>
                  <w:lang w:val="en"/>
                </w:rPr>
                <w:t>g</w:t>
              </w:r>
            </w:smartTag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 xml:space="preserve"> fat</w:t>
            </w:r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 xml:space="preserve">per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C72001">
                <w:rPr>
                  <w:rStyle w:val="hps"/>
                  <w:rFonts w:ascii="Times New Roman" w:hAnsi="Times New Roman"/>
                  <w:sz w:val="18"/>
                  <w:szCs w:val="18"/>
                  <w:lang w:val="en"/>
                </w:rPr>
                <w:t>100 g</w:t>
              </w:r>
            </w:smartTag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>of product</w:t>
            </w:r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;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>Energy value</w:t>
            </w:r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>(calories</w:t>
            </w:r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) -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>3761</w:t>
            </w:r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>kJ</w:t>
            </w:r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>(899</w:t>
            </w:r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>kcal)</w:t>
            </w:r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 xml:space="preserve">per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C72001">
                <w:rPr>
                  <w:rStyle w:val="hps"/>
                  <w:rFonts w:ascii="Times New Roman" w:hAnsi="Times New Roman"/>
                  <w:sz w:val="18"/>
                  <w:szCs w:val="18"/>
                  <w:lang w:val="en"/>
                </w:rPr>
                <w:t>100 g</w:t>
              </w:r>
            </w:smartTag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 xml:space="preserve"> </w:t>
            </w:r>
            <w:r w:rsidRPr="00C72001">
              <w:rPr>
                <w:rStyle w:val="hps"/>
                <w:rFonts w:ascii="Times New Roman" w:hAnsi="Times New Roman"/>
                <w:sz w:val="18"/>
                <w:szCs w:val="18"/>
                <w:lang w:val="en"/>
              </w:rPr>
              <w:t>of product</w:t>
            </w:r>
            <w:r w:rsidRPr="00C72001">
              <w:rPr>
                <w:rFonts w:ascii="Times New Roman" w:hAnsi="Times New Roman"/>
                <w:sz w:val="18"/>
                <w:szCs w:val="18"/>
                <w:lang w:val="en"/>
              </w:rPr>
              <w:t>.</w:t>
            </w:r>
          </w:p>
        </w:tc>
      </w:tr>
    </w:tbl>
    <w:p w14:paraId="4A1FAB65" w14:textId="77777777" w:rsidR="00213680" w:rsidRDefault="00213680" w:rsidP="0040473B">
      <w:pPr>
        <w:pStyle w:val="a3"/>
        <w:rPr>
          <w:rFonts w:ascii="Times New Roman" w:hAnsi="Times New Roman"/>
          <w:sz w:val="18"/>
          <w:szCs w:val="18"/>
          <w:lang w:val="uk-UA"/>
        </w:rPr>
      </w:pPr>
    </w:p>
    <w:p w14:paraId="087F94C2" w14:textId="77777777" w:rsidR="00213680" w:rsidRDefault="00213680" w:rsidP="0040473B">
      <w:pPr>
        <w:pStyle w:val="a3"/>
        <w:rPr>
          <w:rFonts w:ascii="Times New Roman" w:hAnsi="Times New Roman"/>
          <w:sz w:val="18"/>
          <w:szCs w:val="18"/>
          <w:lang w:val="uk-UA"/>
        </w:rPr>
      </w:pPr>
    </w:p>
    <w:p w14:paraId="440AE2C0" w14:textId="77777777" w:rsidR="0040473B" w:rsidRDefault="0040473B" w:rsidP="0040473B">
      <w:pPr>
        <w:pStyle w:val="a3"/>
        <w:rPr>
          <w:rFonts w:ascii="Times New Roman" w:hAnsi="Times New Roman"/>
          <w:sz w:val="18"/>
          <w:szCs w:val="18"/>
          <w:lang w:val="uk-UA"/>
        </w:rPr>
      </w:pPr>
    </w:p>
    <w:p w14:paraId="085BE5CE" w14:textId="77777777" w:rsidR="0040473B" w:rsidRPr="00EB753B" w:rsidRDefault="0040473B" w:rsidP="0040473B">
      <w:pPr>
        <w:pStyle w:val="a3"/>
        <w:rPr>
          <w:rFonts w:ascii="Times New Roman" w:hAnsi="Times New Roman"/>
          <w:sz w:val="18"/>
          <w:szCs w:val="18"/>
          <w:lang w:val="uk-UA"/>
        </w:rPr>
      </w:pPr>
    </w:p>
    <w:p w14:paraId="317B265D" w14:textId="77777777" w:rsidR="0040473B" w:rsidRPr="00CE6865" w:rsidRDefault="0040473B" w:rsidP="0040473B">
      <w:pPr>
        <w:pStyle w:val="a3"/>
        <w:rPr>
          <w:rFonts w:ascii="Times New Roman" w:hAnsi="Times New Roman"/>
          <w:sz w:val="18"/>
          <w:szCs w:val="18"/>
          <w:u w:val="single"/>
          <w:lang w:val="uk-UA"/>
        </w:rPr>
      </w:pPr>
    </w:p>
    <w:p w14:paraId="46E2C2D0" w14:textId="77777777" w:rsidR="0040473B" w:rsidRPr="00EB753B" w:rsidRDefault="0040473B" w:rsidP="0040473B">
      <w:pPr>
        <w:pStyle w:val="a3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                                 </w:t>
      </w:r>
    </w:p>
    <w:p w14:paraId="0915B142" w14:textId="77777777" w:rsidR="0040473B" w:rsidRPr="00892171" w:rsidRDefault="0040473B" w:rsidP="0040473B">
      <w:pPr>
        <w:pStyle w:val="a3"/>
        <w:rPr>
          <w:rFonts w:ascii="Times New Roman" w:hAnsi="Times New Roman"/>
          <w:sz w:val="18"/>
          <w:szCs w:val="18"/>
          <w:lang w:val="uk-UA"/>
        </w:rPr>
      </w:pPr>
    </w:p>
    <w:p w14:paraId="51F95A79" w14:textId="77777777" w:rsidR="0040473B" w:rsidRPr="00F52185" w:rsidRDefault="0040473B" w:rsidP="0040473B">
      <w:pPr>
        <w:pStyle w:val="a3"/>
        <w:rPr>
          <w:rFonts w:ascii="Times New Roman" w:hAnsi="Times New Roman"/>
          <w:sz w:val="18"/>
          <w:szCs w:val="18"/>
          <w:lang w:val="uk-UA"/>
        </w:rPr>
      </w:pPr>
      <w:r w:rsidRPr="00951846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 w:rsidRPr="00951846">
        <w:rPr>
          <w:rFonts w:ascii="Times New Roman" w:hAnsi="Times New Roman"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                                           </w:t>
      </w:r>
    </w:p>
    <w:p w14:paraId="11423790" w14:textId="77777777" w:rsidR="0040473B" w:rsidRPr="00B5663A" w:rsidRDefault="0040473B" w:rsidP="0040473B">
      <w:pPr>
        <w:pStyle w:val="a3"/>
        <w:rPr>
          <w:rFonts w:ascii="Times New Roman" w:hAnsi="Times New Roman"/>
          <w:sz w:val="18"/>
          <w:szCs w:val="18"/>
          <w:lang w:val="uk-UA"/>
        </w:rPr>
      </w:pPr>
    </w:p>
    <w:p w14:paraId="13B2A9EF" w14:textId="77777777" w:rsidR="0040473B" w:rsidRPr="00EB753B" w:rsidRDefault="0040473B" w:rsidP="0040473B">
      <w:pPr>
        <w:pStyle w:val="a3"/>
        <w:rPr>
          <w:rFonts w:ascii="Times New Roman" w:hAnsi="Times New Roman"/>
          <w:b/>
          <w:sz w:val="18"/>
          <w:szCs w:val="18"/>
          <w:lang w:val="uk-UA"/>
        </w:rPr>
      </w:pPr>
      <w:r w:rsidRPr="00951846">
        <w:rPr>
          <w:rFonts w:ascii="Times New Roman" w:hAnsi="Times New Roman"/>
          <w:sz w:val="18"/>
          <w:szCs w:val="18"/>
          <w:lang w:val="uk-UA"/>
        </w:rPr>
        <w:t xml:space="preserve">                                                                                     </w:t>
      </w:r>
    </w:p>
    <w:p w14:paraId="50D42A8E" w14:textId="77777777" w:rsidR="0040473B" w:rsidRPr="00EB753B" w:rsidRDefault="0040473B" w:rsidP="0040473B">
      <w:pPr>
        <w:pStyle w:val="a3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47532F0F" w14:textId="77777777" w:rsidR="0040473B" w:rsidRDefault="0040473B" w:rsidP="0040473B">
      <w:pPr>
        <w:rPr>
          <w:rFonts w:ascii="Times New Roman" w:hAnsi="Times New Roman"/>
          <w:sz w:val="18"/>
          <w:szCs w:val="18"/>
          <w:lang w:val="en-US"/>
        </w:rPr>
      </w:pPr>
    </w:p>
    <w:p w14:paraId="62967EE3" w14:textId="12855C2E" w:rsidR="008F0BB8" w:rsidRPr="00F52185" w:rsidRDefault="0040473B" w:rsidP="008F0BB8">
      <w:pPr>
        <w:pStyle w:val="a3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</w:t>
      </w:r>
      <w:r w:rsidRPr="00F52185">
        <w:rPr>
          <w:rFonts w:ascii="Times New Roman" w:hAnsi="Times New Roman"/>
          <w:sz w:val="18"/>
          <w:szCs w:val="18"/>
          <w:lang w:val="uk-UA"/>
        </w:rPr>
        <w:t xml:space="preserve">        </w:t>
      </w:r>
    </w:p>
    <w:p w14:paraId="3029A78C" w14:textId="7F733771" w:rsidR="0040473B" w:rsidRPr="00F52185" w:rsidRDefault="0040473B" w:rsidP="0040473B">
      <w:pPr>
        <w:pStyle w:val="a3"/>
        <w:rPr>
          <w:rFonts w:ascii="Times New Roman" w:hAnsi="Times New Roman"/>
          <w:sz w:val="18"/>
          <w:szCs w:val="18"/>
          <w:lang w:val="uk-UA"/>
        </w:rPr>
      </w:pPr>
    </w:p>
    <w:p w14:paraId="3938DE1E" w14:textId="4E321253" w:rsidR="0040473B" w:rsidRPr="00EB753B" w:rsidRDefault="0040473B" w:rsidP="008F0BB8">
      <w:pPr>
        <w:pStyle w:val="a3"/>
        <w:rPr>
          <w:rFonts w:ascii="Times New Roman" w:hAnsi="Times New Roman"/>
          <w:sz w:val="18"/>
          <w:szCs w:val="18"/>
          <w:lang w:val="uk-UA"/>
        </w:rPr>
      </w:pPr>
      <w:r w:rsidRPr="00F52185">
        <w:rPr>
          <w:rFonts w:ascii="Times New Roman" w:hAnsi="Times New Roman"/>
          <w:sz w:val="18"/>
          <w:szCs w:val="18"/>
          <w:lang w:val="uk-UA"/>
        </w:rPr>
        <w:t xml:space="preserve"> </w:t>
      </w:r>
    </w:p>
    <w:p w14:paraId="525B93F3" w14:textId="77777777" w:rsidR="0040473B" w:rsidRDefault="0040473B" w:rsidP="0040473B"/>
    <w:sectPr w:rsidR="004047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3B"/>
    <w:rsid w:val="001821F3"/>
    <w:rsid w:val="00213680"/>
    <w:rsid w:val="002C4478"/>
    <w:rsid w:val="0040473B"/>
    <w:rsid w:val="008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22D2E4"/>
  <w15:chartTrackingRefBased/>
  <w15:docId w15:val="{80365F1A-241A-4539-870E-3931E18A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73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73B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hps">
    <w:name w:val="hps"/>
    <w:basedOn w:val="a0"/>
    <w:rsid w:val="0040473B"/>
  </w:style>
  <w:style w:type="table" w:styleId="a4">
    <w:name w:val="Table Grid"/>
    <w:basedOn w:val="a1"/>
    <w:uiPriority w:val="39"/>
    <w:rsid w:val="0021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2</cp:revision>
  <dcterms:created xsi:type="dcterms:W3CDTF">2024-01-29T07:42:00Z</dcterms:created>
  <dcterms:modified xsi:type="dcterms:W3CDTF">2024-02-13T14:24:00Z</dcterms:modified>
</cp:coreProperties>
</file>